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92D14" w14:textId="52338D89" w:rsidR="00B23A93" w:rsidRPr="00BD7419" w:rsidRDefault="00B23A93" w:rsidP="00B23A93">
      <w:pPr>
        <w:widowControl w:val="0"/>
        <w:spacing w:before="100" w:after="100"/>
        <w:jc w:val="center"/>
      </w:pPr>
      <w:r w:rsidRPr="00B23A9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AVIS DE </w:t>
      </w:r>
      <w:r w:rsidR="00BD7419">
        <w:rPr>
          <w:rFonts w:ascii="Times New Roman" w:hAnsi="Times New Roman" w:cs="Times New Roman"/>
          <w:b/>
          <w:snapToGrid w:val="0"/>
          <w:sz w:val="28"/>
          <w:szCs w:val="28"/>
        </w:rPr>
        <w:t>COMMUNICATION D’INFORMATION</w:t>
      </w:r>
    </w:p>
    <w:p w14:paraId="0AB20B6B" w14:textId="48A0915F" w:rsidR="00BD7419" w:rsidRDefault="00BD7419" w:rsidP="004A6349">
      <w:pPr>
        <w:spacing w:before="39"/>
        <w:ind w:left="11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D7419">
        <w:rPr>
          <w:rFonts w:ascii="Times New Roman" w:hAnsi="Times New Roman" w:cs="Times New Roman"/>
          <w:b/>
          <w:snapToGrid w:val="0"/>
          <w:sz w:val="28"/>
          <w:szCs w:val="28"/>
        </w:rPr>
        <w:t>SELECTION D’UNE SOCIETE DE MAINTENANCE PREVENTIVE ET CURATIVE DES REFRIGERATEURS SOLAIRES ET DES CHAMBRES FROIDES DEDIEES A LA CONSERVATION DES VACCINS DU PROGRAMME ELARGI DE VACCINATION (PEV)</w:t>
      </w:r>
    </w:p>
    <w:p w14:paraId="19B53856" w14:textId="7B553301" w:rsidR="00B23A93" w:rsidRPr="00BD7419" w:rsidRDefault="00B23A93" w:rsidP="00BD7419">
      <w:pPr>
        <w:spacing w:before="39"/>
        <w:ind w:left="119"/>
        <w:rPr>
          <w:rStyle w:val="lev"/>
          <w:rFonts w:ascii="Times New Roman" w:hAnsi="Times New Roman"/>
          <w:sz w:val="28"/>
          <w:szCs w:val="28"/>
          <w:lang w:val="en-US"/>
        </w:rPr>
      </w:pPr>
      <w:r w:rsidRPr="00BD7419">
        <w:rPr>
          <w:rStyle w:val="lev"/>
          <w:rFonts w:ascii="Times New Roman" w:hAnsi="Times New Roman"/>
          <w:sz w:val="28"/>
          <w:szCs w:val="28"/>
          <w:lang w:val="en-US"/>
        </w:rPr>
        <w:t xml:space="preserve">REFERENCE: </w:t>
      </w:r>
      <w:r w:rsidR="00BD7419" w:rsidRPr="004A6349">
        <w:rPr>
          <w:rStyle w:val="lev"/>
          <w:rFonts w:ascii="Times New Roman" w:hAnsi="Times New Roman"/>
          <w:b w:val="0"/>
          <w:bCs/>
          <w:sz w:val="28"/>
          <w:szCs w:val="28"/>
          <w:lang w:val="en-US"/>
        </w:rPr>
        <w:t>N°</w:t>
      </w:r>
      <w:r w:rsidR="00BD7419" w:rsidRPr="00BD7419">
        <w:rPr>
          <w:rStyle w:val="lev"/>
          <w:rFonts w:ascii="Times New Roman" w:hAnsi="Times New Roman"/>
          <w:b w:val="0"/>
          <w:sz w:val="28"/>
          <w:szCs w:val="28"/>
          <w:lang w:val="en-US"/>
        </w:rPr>
        <w:t>036/2024/F/AON/GAVI/UAGCP</w:t>
      </w:r>
    </w:p>
    <w:p w14:paraId="583F093E" w14:textId="77777777" w:rsidR="00B23A93" w:rsidRPr="00BD7419" w:rsidRDefault="00B23A93" w:rsidP="00B23A93">
      <w:pPr>
        <w:pBdr>
          <w:bottom w:val="single" w:sz="6" w:space="0" w:color="auto"/>
        </w:pBdr>
        <w:spacing w:after="60"/>
        <w:jc w:val="both"/>
        <w:rPr>
          <w:rFonts w:ascii="Times New Roman" w:hAnsi="Times New Roman" w:cs="Times New Roman"/>
          <w:b/>
          <w:sz w:val="6"/>
          <w:szCs w:val="6"/>
          <w:lang w:val="en-US"/>
        </w:rPr>
      </w:pPr>
    </w:p>
    <w:p w14:paraId="05526CBD" w14:textId="77777777" w:rsidR="00B23A93" w:rsidRPr="00BD7419" w:rsidRDefault="00B23A93" w:rsidP="00B23A93">
      <w:pPr>
        <w:spacing w:after="60"/>
        <w:ind w:left="14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3D00521" w14:textId="77777777" w:rsidR="00BD7419" w:rsidRDefault="00B23A93" w:rsidP="00B23A93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A93">
        <w:rPr>
          <w:rFonts w:ascii="Times New Roman" w:hAnsi="Times New Roman" w:cs="Times New Roman"/>
          <w:bCs/>
          <w:sz w:val="24"/>
          <w:szCs w:val="24"/>
        </w:rPr>
        <w:t>L’Autorité Contractante</w:t>
      </w:r>
      <w:r w:rsidR="00BD7419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71E4E184" w14:textId="77777777" w:rsidR="00BD7419" w:rsidRDefault="00BD7419" w:rsidP="00B23A93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AF9947" w14:textId="79FB9461" w:rsidR="004A6349" w:rsidRDefault="00BD7419" w:rsidP="00B23A93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Faisant suite à la publication de l’avis d’appel d’offres du marché référencé en objet le 14 octobre 2024,</w:t>
      </w:r>
    </w:p>
    <w:p w14:paraId="77656F35" w14:textId="77777777" w:rsidR="004A6349" w:rsidRPr="004A6349" w:rsidRDefault="004A6349" w:rsidP="00B23A93">
      <w:pPr>
        <w:spacing w:after="60"/>
        <w:jc w:val="both"/>
        <w:rPr>
          <w:rFonts w:ascii="Times New Roman" w:hAnsi="Times New Roman" w:cs="Times New Roman"/>
          <w:bCs/>
          <w:sz w:val="14"/>
          <w:szCs w:val="14"/>
        </w:rPr>
      </w:pPr>
    </w:p>
    <w:p w14:paraId="13F1B4DC" w14:textId="06E8439D" w:rsidR="004A6349" w:rsidRPr="004A6349" w:rsidRDefault="00B23A93" w:rsidP="004A6349">
      <w:pPr>
        <w:tabs>
          <w:tab w:val="right" w:pos="7254"/>
        </w:tabs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23A93">
        <w:rPr>
          <w:rFonts w:ascii="Times New Roman" w:hAnsi="Times New Roman" w:cs="Times New Roman"/>
          <w:bCs/>
          <w:sz w:val="24"/>
          <w:szCs w:val="24"/>
        </w:rPr>
        <w:t>porte</w:t>
      </w:r>
      <w:proofErr w:type="gramEnd"/>
      <w:r w:rsidRPr="00B23A93">
        <w:rPr>
          <w:rFonts w:ascii="Times New Roman" w:hAnsi="Times New Roman" w:cs="Times New Roman"/>
          <w:bCs/>
          <w:sz w:val="24"/>
          <w:szCs w:val="24"/>
        </w:rPr>
        <w:t xml:space="preserve"> à la connaissance du public </w:t>
      </w:r>
      <w:r w:rsidR="004A6349">
        <w:rPr>
          <w:rFonts w:ascii="Times New Roman" w:hAnsi="Times New Roman" w:cs="Times New Roman"/>
          <w:bCs/>
          <w:sz w:val="24"/>
          <w:szCs w:val="24"/>
        </w:rPr>
        <w:t xml:space="preserve">qu’une visite </w:t>
      </w:r>
      <w:r w:rsidR="00E56F6A">
        <w:rPr>
          <w:rFonts w:ascii="Times New Roman" w:hAnsi="Times New Roman" w:cs="Times New Roman"/>
          <w:bCs/>
          <w:sz w:val="24"/>
          <w:szCs w:val="24"/>
        </w:rPr>
        <w:t>facultative</w:t>
      </w:r>
      <w:r w:rsidR="004A6349">
        <w:rPr>
          <w:rFonts w:ascii="Times New Roman" w:hAnsi="Times New Roman" w:cs="Times New Roman"/>
          <w:bCs/>
          <w:sz w:val="24"/>
          <w:szCs w:val="24"/>
        </w:rPr>
        <w:t xml:space="preserve"> des chambres froides </w:t>
      </w:r>
      <w:r w:rsidR="00E56F6A">
        <w:rPr>
          <w:rFonts w:ascii="Times New Roman" w:hAnsi="Times New Roman" w:cs="Times New Roman"/>
          <w:bCs/>
          <w:sz w:val="24"/>
          <w:szCs w:val="24"/>
        </w:rPr>
        <w:t xml:space="preserve">du PEV </w:t>
      </w:r>
      <w:r w:rsidR="004A6349">
        <w:rPr>
          <w:rFonts w:ascii="Times New Roman" w:hAnsi="Times New Roman" w:cs="Times New Roman"/>
          <w:bCs/>
          <w:sz w:val="24"/>
          <w:szCs w:val="24"/>
        </w:rPr>
        <w:t>est organisée le vendredi 01/11/2024</w:t>
      </w:r>
      <w:r w:rsidRPr="00B23A93">
        <w:rPr>
          <w:rFonts w:ascii="Times New Roman" w:hAnsi="Times New Roman" w:cs="Times New Roman"/>
          <w:b/>
          <w:sz w:val="24"/>
          <w:szCs w:val="24"/>
          <w:u w:val="single"/>
        </w:rPr>
        <w:t xml:space="preserve"> à 1</w:t>
      </w:r>
      <w:r w:rsidR="004A634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B23A93">
        <w:rPr>
          <w:rFonts w:ascii="Times New Roman" w:hAnsi="Times New Roman" w:cs="Times New Roman"/>
          <w:b/>
          <w:sz w:val="24"/>
          <w:szCs w:val="24"/>
          <w:u w:val="single"/>
        </w:rPr>
        <w:t>h00</w:t>
      </w:r>
      <w:r w:rsidRPr="00B23A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6349" w:rsidRPr="00782121">
        <w:t xml:space="preserve"> </w:t>
      </w:r>
      <w:r w:rsidR="004A6349" w:rsidRPr="004A6349">
        <w:rPr>
          <w:rFonts w:ascii="Times New Roman" w:hAnsi="Times New Roman" w:cs="Times New Roman"/>
          <w:bCs/>
          <w:sz w:val="24"/>
          <w:szCs w:val="24"/>
        </w:rPr>
        <w:t xml:space="preserve">à la base logistique du PEV sise à la Pharmaguinée, commune de Dixinn. </w:t>
      </w:r>
      <w:r w:rsidR="004A6349">
        <w:rPr>
          <w:rFonts w:ascii="Times New Roman" w:hAnsi="Times New Roman" w:cs="Times New Roman"/>
          <w:bCs/>
          <w:sz w:val="24"/>
          <w:szCs w:val="24"/>
        </w:rPr>
        <w:t xml:space="preserve">Cette visite sera suivie d’une réunion d’informations </w:t>
      </w:r>
      <w:r w:rsidR="00E56F6A">
        <w:rPr>
          <w:rFonts w:ascii="Times New Roman" w:hAnsi="Times New Roman" w:cs="Times New Roman"/>
          <w:bCs/>
          <w:sz w:val="24"/>
          <w:szCs w:val="24"/>
        </w:rPr>
        <w:t>afin de permettre</w:t>
      </w:r>
      <w:r w:rsidR="004A6349">
        <w:rPr>
          <w:rFonts w:ascii="Times New Roman" w:hAnsi="Times New Roman" w:cs="Times New Roman"/>
          <w:bCs/>
          <w:sz w:val="24"/>
          <w:szCs w:val="24"/>
        </w:rPr>
        <w:t xml:space="preserve"> aux candidats d’exposer des questions et/ou suggestions sur les services attendus.</w:t>
      </w:r>
    </w:p>
    <w:p w14:paraId="454CF07B" w14:textId="546FDB5D" w:rsidR="00B23A93" w:rsidRPr="00B23A93" w:rsidRDefault="004A6349" w:rsidP="004A6349">
      <w:pPr>
        <w:spacing w:after="60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349">
        <w:rPr>
          <w:rFonts w:ascii="Times New Roman" w:hAnsi="Times New Roman" w:cs="Times New Roman"/>
          <w:bCs/>
          <w:sz w:val="24"/>
          <w:szCs w:val="24"/>
        </w:rPr>
        <w:t>Personne de contact : Dr Baldé, Tel : 624 61 37 28</w:t>
      </w:r>
    </w:p>
    <w:p w14:paraId="74C4C45D" w14:textId="77777777" w:rsidR="00701531" w:rsidRPr="00BF7D5A" w:rsidRDefault="00701531" w:rsidP="00701531">
      <w:pPr>
        <w:tabs>
          <w:tab w:val="num" w:pos="720"/>
        </w:tabs>
        <w:jc w:val="both"/>
        <w:rPr>
          <w:bCs/>
          <w:lang w:eastAsia="fr-FR"/>
        </w:rPr>
      </w:pPr>
    </w:p>
    <w:p w14:paraId="229ED2F9" w14:textId="24D45194" w:rsidR="00701531" w:rsidRPr="00701531" w:rsidRDefault="00701531" w:rsidP="00701531">
      <w:pPr>
        <w:tabs>
          <w:tab w:val="num" w:pos="0"/>
        </w:tabs>
        <w:spacing w:line="36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1531">
        <w:rPr>
          <w:rFonts w:ascii="Times New Roman" w:hAnsi="Times New Roman" w:cs="Times New Roman"/>
          <w:bCs/>
          <w:sz w:val="24"/>
          <w:szCs w:val="24"/>
        </w:rPr>
        <w:t xml:space="preserve">       Fait à Conakry, le 25 octobre 2</w:t>
      </w:r>
      <w:r>
        <w:rPr>
          <w:rFonts w:ascii="Times New Roman" w:hAnsi="Times New Roman" w:cs="Times New Roman"/>
          <w:bCs/>
          <w:sz w:val="24"/>
          <w:szCs w:val="24"/>
        </w:rPr>
        <w:t>024</w:t>
      </w:r>
    </w:p>
    <w:p w14:paraId="0853A6F0" w14:textId="1F8B94D8" w:rsidR="00701531" w:rsidRPr="00701531" w:rsidRDefault="00701531" w:rsidP="00701531">
      <w:pPr>
        <w:tabs>
          <w:tab w:val="num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53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Pour l’Autorité Contractante empêché</w:t>
      </w:r>
    </w:p>
    <w:p w14:paraId="0C37F525" w14:textId="663B087C" w:rsidR="00701531" w:rsidRPr="00701531" w:rsidRDefault="00701531" w:rsidP="00701531">
      <w:pPr>
        <w:tabs>
          <w:tab w:val="num" w:pos="72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153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</w:t>
      </w:r>
      <w:r w:rsidRPr="00701531">
        <w:rPr>
          <w:rFonts w:ascii="Times New Roman" w:hAnsi="Times New Roman" w:cs="Times New Roman"/>
          <w:b/>
          <w:sz w:val="24"/>
          <w:szCs w:val="24"/>
          <w:u w:val="single"/>
        </w:rPr>
        <w:t>M Gaspard LOUA</w:t>
      </w:r>
    </w:p>
    <w:p w14:paraId="59C44982" w14:textId="77777777" w:rsidR="00701531" w:rsidRPr="00701531" w:rsidRDefault="00701531" w:rsidP="00701531">
      <w:pPr>
        <w:tabs>
          <w:tab w:val="num" w:pos="72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153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Responsable Portefeuille</w:t>
      </w:r>
    </w:p>
    <w:p w14:paraId="5A44DB7D" w14:textId="77777777" w:rsidR="00701531" w:rsidRPr="00BF7D5A" w:rsidRDefault="00701531" w:rsidP="00701531">
      <w:pPr>
        <w:tabs>
          <w:tab w:val="num" w:pos="0"/>
        </w:tabs>
        <w:spacing w:line="360" w:lineRule="auto"/>
        <w:rPr>
          <w:bCs/>
          <w:u w:val="single"/>
          <w:lang w:eastAsia="fr-FR"/>
        </w:rPr>
      </w:pPr>
    </w:p>
    <w:p w14:paraId="1977676F" w14:textId="77777777" w:rsidR="006822C5" w:rsidRPr="00B23A93" w:rsidRDefault="006822C5" w:rsidP="00B23A93">
      <w:pPr>
        <w:rPr>
          <w:rFonts w:ascii="Times New Roman" w:hAnsi="Times New Roman" w:cs="Times New Roman"/>
          <w:sz w:val="24"/>
          <w:szCs w:val="24"/>
        </w:rPr>
      </w:pPr>
    </w:p>
    <w:sectPr w:rsidR="006822C5" w:rsidRPr="00B23A93" w:rsidSect="004A634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C76BA" w14:textId="77777777" w:rsidR="00ED14C2" w:rsidRDefault="00ED14C2" w:rsidP="006006C0">
      <w:pPr>
        <w:spacing w:after="0" w:line="240" w:lineRule="auto"/>
      </w:pPr>
      <w:r>
        <w:separator/>
      </w:r>
    </w:p>
  </w:endnote>
  <w:endnote w:type="continuationSeparator" w:id="0">
    <w:p w14:paraId="2D169C8C" w14:textId="77777777" w:rsidR="00ED14C2" w:rsidRDefault="00ED14C2" w:rsidP="0060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60909149"/>
  <w:p w14:paraId="25A3938C" w14:textId="0F3A50B5" w:rsidR="00CE74EB" w:rsidRPr="005E5FC3" w:rsidRDefault="00CE74EB" w:rsidP="005915D6">
    <w:pPr>
      <w:pStyle w:val="Pieddepage"/>
      <w:jc w:val="center"/>
      <w:rPr>
        <w:rFonts w:ascii="Arial" w:hAnsi="Arial" w:cs="Arial"/>
        <w:i/>
        <w:iCs/>
        <w:sz w:val="20"/>
        <w:szCs w:val="20"/>
      </w:rPr>
    </w:pPr>
    <w:r w:rsidRPr="005E5FC3">
      <w:rPr>
        <w:rFonts w:ascii="Arial" w:hAnsi="Arial" w:cs="Arial"/>
        <w:i/>
        <w:i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6B6156" wp14:editId="523D69FE">
              <wp:simplePos x="0" y="0"/>
              <wp:positionH relativeFrom="page">
                <wp:posOffset>19050</wp:posOffset>
              </wp:positionH>
              <wp:positionV relativeFrom="paragraph">
                <wp:posOffset>-31750</wp:posOffset>
              </wp:positionV>
              <wp:extent cx="7513320" cy="0"/>
              <wp:effectExtent l="0" t="19050" r="30480" b="19050"/>
              <wp:wrapNone/>
              <wp:docPr id="19" name="Connecteur droi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3320" cy="0"/>
                      </a:xfrm>
                      <a:prstGeom prst="line">
                        <a:avLst/>
                      </a:prstGeom>
                      <a:ln w="317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141B2B" id="Connecteur droit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5pt,-2.5pt" to="593.1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" strokecolor="#4472c4 [3204]" strokeweight="2.5pt">
              <v:stroke linestyle="thinThin" joinstyle="miter"/>
              <w10:wrap anchorx="page"/>
            </v:line>
          </w:pict>
        </mc:Fallback>
      </mc:AlternateContent>
    </w:r>
    <w:r w:rsidRPr="005E5FC3">
      <w:rPr>
        <w:rFonts w:ascii="Arial" w:hAnsi="Arial" w:cs="Arial"/>
        <w:i/>
        <w:iCs/>
        <w:sz w:val="20"/>
        <w:szCs w:val="20"/>
      </w:rPr>
      <w:t>2</w:t>
    </w:r>
    <w:r w:rsidRPr="005E5FC3">
      <w:rPr>
        <w:rFonts w:ascii="Arial" w:hAnsi="Arial" w:cs="Arial"/>
        <w:i/>
        <w:iCs/>
        <w:sz w:val="20"/>
        <w:szCs w:val="20"/>
        <w:vertAlign w:val="superscript"/>
      </w:rPr>
      <w:t>ème</w:t>
    </w:r>
    <w:r w:rsidRPr="005E5FC3">
      <w:rPr>
        <w:rFonts w:ascii="Arial" w:hAnsi="Arial" w:cs="Arial"/>
        <w:i/>
        <w:iCs/>
        <w:sz w:val="20"/>
        <w:szCs w:val="20"/>
      </w:rPr>
      <w:t xml:space="preserve"> étage</w:t>
    </w:r>
    <w:r w:rsidRPr="005E5FC3">
      <w:rPr>
        <w:rFonts w:ascii="Arial" w:hAnsi="Arial" w:cs="Arial"/>
        <w:i/>
        <w:iCs/>
        <w:noProof/>
        <w:sz w:val="20"/>
        <w:szCs w:val="20"/>
        <w:lang w:eastAsia="fr-FR"/>
      </w:rPr>
      <w:t xml:space="preserve"> </w:t>
    </w:r>
    <w:r w:rsidRPr="005E5FC3">
      <w:rPr>
        <w:rFonts w:ascii="Arial" w:hAnsi="Arial" w:cs="Arial"/>
        <w:i/>
        <w:iCs/>
        <w:sz w:val="20"/>
        <w:szCs w:val="20"/>
      </w:rPr>
      <w:t xml:space="preserve">Immeuble Palm Résidence Camayenne (corniche nord à coté clinique Ambroise Paré), </w:t>
    </w:r>
  </w:p>
  <w:p w14:paraId="1ACB7DC0" w14:textId="2F270C92" w:rsidR="00CE74EB" w:rsidRPr="005E5FC3" w:rsidRDefault="00CE74EB" w:rsidP="005915D6">
    <w:pPr>
      <w:pStyle w:val="Pieddepage"/>
      <w:jc w:val="center"/>
      <w:rPr>
        <w:rFonts w:ascii="Arial" w:hAnsi="Arial" w:cs="Arial"/>
        <w:i/>
        <w:iCs/>
        <w:sz w:val="20"/>
        <w:szCs w:val="20"/>
      </w:rPr>
    </w:pPr>
    <w:r w:rsidRPr="005E5FC3">
      <w:rPr>
        <w:rFonts w:ascii="Arial" w:hAnsi="Arial" w:cs="Arial"/>
        <w:i/>
        <w:iCs/>
        <w:sz w:val="20"/>
        <w:szCs w:val="20"/>
      </w:rPr>
      <w:t xml:space="preserve"> Quartier Camayenne, C. Dixinn, Conakry </w:t>
    </w:r>
    <w:proofErr w:type="spellStart"/>
    <w:r w:rsidRPr="005E5FC3">
      <w:rPr>
        <w:rFonts w:ascii="Arial" w:hAnsi="Arial" w:cs="Arial"/>
        <w:i/>
        <w:iCs/>
        <w:sz w:val="20"/>
        <w:szCs w:val="20"/>
      </w:rPr>
      <w:t>Rép</w:t>
    </w:r>
    <w:proofErr w:type="spellEnd"/>
    <w:r w:rsidRPr="005E5FC3">
      <w:rPr>
        <w:rFonts w:ascii="Arial" w:hAnsi="Arial" w:cs="Arial"/>
        <w:i/>
        <w:iCs/>
        <w:sz w:val="20"/>
        <w:szCs w:val="20"/>
      </w:rPr>
      <w:t>. Guinée</w:t>
    </w:r>
  </w:p>
  <w:p w14:paraId="28A94290" w14:textId="77777777" w:rsidR="00CE74EB" w:rsidRPr="00507689" w:rsidRDefault="00CE74EB" w:rsidP="005915D6">
    <w:pPr>
      <w:pStyle w:val="Pieddepage"/>
      <w:jc w:val="center"/>
      <w:rPr>
        <w:rFonts w:ascii="Arial" w:hAnsi="Arial" w:cs="Arial"/>
        <w:i/>
        <w:iCs/>
        <w:sz w:val="20"/>
        <w:szCs w:val="20"/>
      </w:rPr>
    </w:pPr>
    <w:r w:rsidRPr="005E5FC3">
      <w:rPr>
        <w:rFonts w:ascii="Arial" w:hAnsi="Arial" w:cs="Arial"/>
        <w:i/>
        <w:iCs/>
        <w:sz w:val="20"/>
        <w:szCs w:val="20"/>
      </w:rPr>
      <w:t xml:space="preserve">Synergie </w:t>
    </w:r>
    <w:r w:rsidRPr="00507689">
      <w:rPr>
        <w:rFonts w:ascii="Arial" w:hAnsi="Arial" w:cs="Arial"/>
        <w:i/>
        <w:iCs/>
        <w:sz w:val="20"/>
        <w:szCs w:val="20"/>
      </w:rPr>
      <w:t>d’action pour une meilleure santé</w:t>
    </w:r>
  </w:p>
  <w:bookmarkEnd w:id="1"/>
  <w:p w14:paraId="4872B0C1" w14:textId="77777777" w:rsidR="00CE74EB" w:rsidRDefault="00CE74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1FBBF" w14:textId="77777777" w:rsidR="00ED14C2" w:rsidRDefault="00ED14C2" w:rsidP="006006C0">
      <w:pPr>
        <w:spacing w:after="0" w:line="240" w:lineRule="auto"/>
      </w:pPr>
      <w:r>
        <w:separator/>
      </w:r>
    </w:p>
  </w:footnote>
  <w:footnote w:type="continuationSeparator" w:id="0">
    <w:p w14:paraId="44301DE2" w14:textId="77777777" w:rsidR="00ED14C2" w:rsidRDefault="00ED14C2" w:rsidP="00600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92F7F" w14:textId="232870C3" w:rsidR="00CE74EB" w:rsidRDefault="00000000">
    <w:pPr>
      <w:pStyle w:val="En-tte"/>
    </w:pPr>
    <w:r>
      <w:rPr>
        <w:noProof/>
      </w:rPr>
      <w:pict w14:anchorId="617A9B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558329" o:spid="_x0000_s1026" type="#_x0000_t75" style="position:absolute;margin-left:0;margin-top:0;width:523.25pt;height:524.85pt;z-index:-251657216;mso-position-horizontal:center;mso-position-horizontal-relative:margin;mso-position-vertical:center;mso-position-vertical-relative:margin" o:allowincell="f">
          <v:imagedata r:id="rId1" o:title="Logofi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14785" w14:textId="77777777" w:rsidR="00CE74EB" w:rsidRPr="00007378" w:rsidRDefault="00CE74EB">
    <w:pPr>
      <w:rPr>
        <w:sz w:val="24"/>
        <w:szCs w:val="24"/>
      </w:rPr>
    </w:pPr>
  </w:p>
  <w:tbl>
    <w:tblPr>
      <w:tblStyle w:val="Grilledutableau"/>
      <w:tblW w:w="11908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5"/>
      <w:gridCol w:w="2404"/>
      <w:gridCol w:w="3969"/>
      <w:gridCol w:w="2269"/>
      <w:gridCol w:w="1701"/>
    </w:tblGrid>
    <w:tr w:rsidR="00CE74EB" w:rsidRPr="00007378" w14:paraId="63929A57" w14:textId="77777777" w:rsidTr="00203911">
      <w:tc>
        <w:tcPr>
          <w:tcW w:w="1565" w:type="dxa"/>
        </w:tcPr>
        <w:p w14:paraId="34260F00" w14:textId="76CA68B3" w:rsidR="00CE74EB" w:rsidRPr="00007378" w:rsidRDefault="00CE74EB" w:rsidP="003E3A97">
          <w:pPr>
            <w:pStyle w:val="En-tte"/>
            <w:jc w:val="center"/>
            <w:rPr>
              <w:sz w:val="24"/>
              <w:szCs w:val="24"/>
            </w:rPr>
          </w:pPr>
          <w:bookmarkStart w:id="0" w:name="_Hlk60908852"/>
          <w:r w:rsidRPr="00007378">
            <w:rPr>
              <w:noProof/>
              <w:sz w:val="24"/>
              <w:szCs w:val="24"/>
              <w:lang w:eastAsia="fr-FR"/>
            </w:rPr>
            <w:drawing>
              <wp:inline distT="0" distB="0" distL="0" distR="0" wp14:anchorId="4E1F8BA5" wp14:editId="26FE0BAE">
                <wp:extent cx="828675" cy="838200"/>
                <wp:effectExtent l="0" t="0" r="9525" b="0"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304" cy="845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2" w:type="dxa"/>
          <w:gridSpan w:val="3"/>
        </w:tcPr>
        <w:p w14:paraId="09CEC296" w14:textId="6635A4D0" w:rsidR="00CE74EB" w:rsidRPr="00007378" w:rsidRDefault="00CE74EB" w:rsidP="006006C0">
          <w:pPr>
            <w:pStyle w:val="En-tte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007378">
            <w:rPr>
              <w:rFonts w:ascii="Arial" w:hAnsi="Arial" w:cs="Arial"/>
              <w:b/>
              <w:bCs/>
              <w:sz w:val="24"/>
              <w:szCs w:val="24"/>
            </w:rPr>
            <w:t>REPUBLIQUE DE GUINEE</w:t>
          </w:r>
        </w:p>
        <w:p w14:paraId="54C964BE" w14:textId="77777777" w:rsidR="00CE74EB" w:rsidRPr="00007378" w:rsidRDefault="00CE74EB" w:rsidP="006006C0">
          <w:pPr>
            <w:pStyle w:val="En-tte"/>
            <w:jc w:val="center"/>
            <w:rPr>
              <w:rFonts w:ascii="Arial" w:hAnsi="Arial" w:cs="Arial"/>
              <w:sz w:val="24"/>
              <w:szCs w:val="24"/>
            </w:rPr>
          </w:pPr>
          <w:r w:rsidRPr="00007378">
            <w:rPr>
              <w:rFonts w:ascii="Arial" w:hAnsi="Arial" w:cs="Arial"/>
              <w:color w:val="FF0000"/>
              <w:sz w:val="24"/>
              <w:szCs w:val="24"/>
            </w:rPr>
            <w:t>Travail</w:t>
          </w:r>
          <w:r w:rsidRPr="00007378">
            <w:rPr>
              <w:rFonts w:ascii="Arial" w:hAnsi="Arial" w:cs="Arial"/>
              <w:sz w:val="24"/>
              <w:szCs w:val="24"/>
            </w:rPr>
            <w:t>-</w:t>
          </w:r>
          <w:r w:rsidRPr="00007378">
            <w:rPr>
              <w:rFonts w:ascii="Arial" w:hAnsi="Arial" w:cs="Arial"/>
              <w:color w:val="FFC000"/>
              <w:sz w:val="24"/>
              <w:szCs w:val="24"/>
            </w:rPr>
            <w:t>Justice</w:t>
          </w:r>
          <w:r w:rsidRPr="00007378">
            <w:rPr>
              <w:rFonts w:ascii="Arial" w:hAnsi="Arial" w:cs="Arial"/>
              <w:sz w:val="24"/>
              <w:szCs w:val="24"/>
            </w:rPr>
            <w:t>-</w:t>
          </w:r>
          <w:r w:rsidRPr="00007378">
            <w:rPr>
              <w:rFonts w:ascii="Arial" w:hAnsi="Arial" w:cs="Arial"/>
              <w:color w:val="00B050"/>
              <w:sz w:val="24"/>
              <w:szCs w:val="24"/>
            </w:rPr>
            <w:t>Solidarité</w:t>
          </w:r>
        </w:p>
        <w:p w14:paraId="11FE9B66" w14:textId="243E9CB9" w:rsidR="00CE74EB" w:rsidRPr="00007378" w:rsidRDefault="00CE74EB" w:rsidP="00147C26">
          <w:pPr>
            <w:pStyle w:val="En-tte"/>
            <w:spacing w:before="120" w:after="12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007378">
            <w:rPr>
              <w:rFonts w:ascii="Arial" w:hAnsi="Arial" w:cs="Arial"/>
              <w:b/>
              <w:bCs/>
              <w:sz w:val="24"/>
              <w:szCs w:val="24"/>
            </w:rPr>
            <w:t>MINISTERE DE LA SANTE</w:t>
          </w:r>
        </w:p>
        <w:p w14:paraId="331A5130" w14:textId="7EE88677" w:rsidR="00CE74EB" w:rsidRPr="00007378" w:rsidRDefault="00CE74EB" w:rsidP="003E3A97">
          <w:pPr>
            <w:pStyle w:val="En-tte"/>
            <w:jc w:val="center"/>
            <w:rPr>
              <w:sz w:val="24"/>
              <w:szCs w:val="24"/>
            </w:rPr>
          </w:pPr>
          <w:r w:rsidRPr="00007378">
            <w:rPr>
              <w:rFonts w:ascii="Arial" w:hAnsi="Arial" w:cs="Arial"/>
              <w:b/>
              <w:bCs/>
              <w:sz w:val="24"/>
              <w:szCs w:val="24"/>
            </w:rPr>
            <w:t>UNITE D'APPUI A LA GESTION ET A LA COORDINATION DES PROGRAMMES</w:t>
          </w:r>
          <w:r w:rsidRPr="00007378">
            <w:rPr>
              <w:b/>
              <w:bCs/>
              <w:sz w:val="24"/>
              <w:szCs w:val="24"/>
            </w:rPr>
            <w:t xml:space="preserve"> </w:t>
          </w:r>
          <w:r w:rsidRPr="00007378">
            <w:rPr>
              <w:rFonts w:ascii="Arial" w:hAnsi="Arial" w:cs="Arial"/>
              <w:b/>
              <w:bCs/>
              <w:sz w:val="24"/>
              <w:szCs w:val="24"/>
            </w:rPr>
            <w:t>(UAGCP)</w:t>
          </w:r>
        </w:p>
      </w:tc>
      <w:tc>
        <w:tcPr>
          <w:tcW w:w="1701" w:type="dxa"/>
        </w:tcPr>
        <w:p w14:paraId="13A95E48" w14:textId="0ECBE84F" w:rsidR="00CE74EB" w:rsidRPr="00007378" w:rsidRDefault="00CE74EB" w:rsidP="003E3A97">
          <w:pPr>
            <w:pStyle w:val="En-tte"/>
            <w:jc w:val="center"/>
            <w:rPr>
              <w:sz w:val="24"/>
              <w:szCs w:val="24"/>
            </w:rPr>
          </w:pPr>
          <w:r w:rsidRPr="00007378">
            <w:rPr>
              <w:noProof/>
              <w:sz w:val="24"/>
              <w:szCs w:val="24"/>
              <w:lang w:eastAsia="fr-FR"/>
            </w:rPr>
            <w:drawing>
              <wp:inline distT="0" distB="0" distL="0" distR="0" wp14:anchorId="19E4A243" wp14:editId="71C16B69">
                <wp:extent cx="749300" cy="762000"/>
                <wp:effectExtent l="0" t="0" r="0" b="0"/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155" cy="77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  <w:tr w:rsidR="00CE74EB" w14:paraId="27589762" w14:textId="77777777" w:rsidTr="00203911">
      <w:trPr>
        <w:trHeight w:val="28"/>
      </w:trPr>
      <w:tc>
        <w:tcPr>
          <w:tcW w:w="3969" w:type="dxa"/>
          <w:gridSpan w:val="2"/>
          <w:shd w:val="clear" w:color="auto" w:fill="FF0000"/>
        </w:tcPr>
        <w:p w14:paraId="082EF1F7" w14:textId="77777777" w:rsidR="00CE74EB" w:rsidRPr="003E3A97" w:rsidRDefault="00CE74EB" w:rsidP="003E3A97">
          <w:pPr>
            <w:pStyle w:val="En-tte"/>
            <w:jc w:val="center"/>
            <w:rPr>
              <w:noProof/>
              <w:sz w:val="4"/>
              <w:szCs w:val="4"/>
            </w:rPr>
          </w:pPr>
        </w:p>
      </w:tc>
      <w:tc>
        <w:tcPr>
          <w:tcW w:w="3969" w:type="dxa"/>
          <w:shd w:val="clear" w:color="auto" w:fill="FFFF00"/>
        </w:tcPr>
        <w:p w14:paraId="0C054DE0" w14:textId="77777777" w:rsidR="00CE74EB" w:rsidRPr="003E3A97" w:rsidRDefault="00CE74EB" w:rsidP="006006C0">
          <w:pPr>
            <w:pStyle w:val="En-tte"/>
            <w:jc w:val="center"/>
            <w:rPr>
              <w:sz w:val="4"/>
              <w:szCs w:val="4"/>
            </w:rPr>
          </w:pPr>
        </w:p>
      </w:tc>
      <w:tc>
        <w:tcPr>
          <w:tcW w:w="3970" w:type="dxa"/>
          <w:gridSpan w:val="2"/>
          <w:shd w:val="clear" w:color="auto" w:fill="00B050"/>
        </w:tcPr>
        <w:p w14:paraId="4289463E" w14:textId="77777777" w:rsidR="00CE74EB" w:rsidRPr="003E3A97" w:rsidRDefault="00CE74EB">
          <w:pPr>
            <w:pStyle w:val="En-tte"/>
            <w:rPr>
              <w:noProof/>
              <w:sz w:val="4"/>
              <w:szCs w:val="4"/>
            </w:rPr>
          </w:pPr>
        </w:p>
      </w:tc>
    </w:tr>
  </w:tbl>
  <w:p w14:paraId="0B7E6927" w14:textId="505B2923" w:rsidR="00CE74EB" w:rsidRPr="008D1015" w:rsidRDefault="00000000">
    <w:pPr>
      <w:pStyle w:val="En-tte"/>
      <w:rPr>
        <w:b/>
        <w:bCs/>
      </w:rPr>
    </w:pPr>
    <w:r>
      <w:rPr>
        <w:b/>
        <w:bCs/>
        <w:noProof/>
      </w:rPr>
      <w:pict w14:anchorId="4EA26A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558330" o:spid="_x0000_s1027" type="#_x0000_t75" style="position:absolute;margin-left:0;margin-top:0;width:328.35pt;height:365.15pt;z-index:-251656192;mso-position-horizontal:center;mso-position-horizontal-relative:margin;mso-position-vertical:center;mso-position-vertical-relative:margin" o:allowincell="f">
          <v:imagedata r:id="rId3" o:title="Logofin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E6F77" w14:textId="52766A6E" w:rsidR="00CE74EB" w:rsidRDefault="00CE74E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0" allowOverlap="1" wp14:anchorId="02737A53" wp14:editId="15EA24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5275" cy="6665595"/>
          <wp:effectExtent l="0" t="0" r="3175" b="1905"/>
          <wp:wrapNone/>
          <wp:docPr id="1" name="Image 1" descr="Logo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790558328" descr="Logofinal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6665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94F85"/>
    <w:multiLevelType w:val="hybridMultilevel"/>
    <w:tmpl w:val="AA10A64E"/>
    <w:lvl w:ilvl="0" w:tplc="4E78D0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848FF"/>
    <w:multiLevelType w:val="hybridMultilevel"/>
    <w:tmpl w:val="EFB699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2331"/>
    <w:multiLevelType w:val="multilevel"/>
    <w:tmpl w:val="4F8872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3" w15:restartNumberingAfterBreak="0">
    <w:nsid w:val="104D1E60"/>
    <w:multiLevelType w:val="hybridMultilevel"/>
    <w:tmpl w:val="4B625E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5DEF"/>
    <w:multiLevelType w:val="hybridMultilevel"/>
    <w:tmpl w:val="532E756C"/>
    <w:lvl w:ilvl="0" w:tplc="C06A5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14F4B"/>
    <w:multiLevelType w:val="hybridMultilevel"/>
    <w:tmpl w:val="B456E29A"/>
    <w:lvl w:ilvl="0" w:tplc="CAA6BB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00E37"/>
    <w:multiLevelType w:val="hybridMultilevel"/>
    <w:tmpl w:val="81D8B39E"/>
    <w:lvl w:ilvl="0" w:tplc="F4A870D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7C2545"/>
    <w:multiLevelType w:val="hybridMultilevel"/>
    <w:tmpl w:val="7C4E2E08"/>
    <w:lvl w:ilvl="0" w:tplc="A6C0C45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C171AA"/>
    <w:multiLevelType w:val="hybridMultilevel"/>
    <w:tmpl w:val="97ECC890"/>
    <w:lvl w:ilvl="0" w:tplc="0D362ED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E2DDD"/>
    <w:multiLevelType w:val="hybridMultilevel"/>
    <w:tmpl w:val="66B6C1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62731"/>
    <w:multiLevelType w:val="hybridMultilevel"/>
    <w:tmpl w:val="EFB699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F1B00"/>
    <w:multiLevelType w:val="hybridMultilevel"/>
    <w:tmpl w:val="07521DB4"/>
    <w:lvl w:ilvl="0" w:tplc="C9EAB1C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F4647"/>
    <w:multiLevelType w:val="hybridMultilevel"/>
    <w:tmpl w:val="EFB6992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5C7CD6"/>
    <w:multiLevelType w:val="hybridMultilevel"/>
    <w:tmpl w:val="84BA64CC"/>
    <w:lvl w:ilvl="0" w:tplc="BD76E6F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20949"/>
    <w:multiLevelType w:val="hybridMultilevel"/>
    <w:tmpl w:val="BABE8A3A"/>
    <w:lvl w:ilvl="0" w:tplc="7F1CFA3E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02107"/>
    <w:multiLevelType w:val="hybridMultilevel"/>
    <w:tmpl w:val="492200E4"/>
    <w:lvl w:ilvl="0" w:tplc="040C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547F5302"/>
    <w:multiLevelType w:val="hybridMultilevel"/>
    <w:tmpl w:val="973ECD14"/>
    <w:lvl w:ilvl="0" w:tplc="F4A870D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B0051C"/>
    <w:multiLevelType w:val="hybridMultilevel"/>
    <w:tmpl w:val="EA2059BA"/>
    <w:lvl w:ilvl="0" w:tplc="0D7ED6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34896"/>
    <w:multiLevelType w:val="hybridMultilevel"/>
    <w:tmpl w:val="CEC84898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1B02A7"/>
    <w:multiLevelType w:val="hybridMultilevel"/>
    <w:tmpl w:val="EFB699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661B9"/>
    <w:multiLevelType w:val="hybridMultilevel"/>
    <w:tmpl w:val="2648E9B6"/>
    <w:lvl w:ilvl="0" w:tplc="2AB6EC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697767">
    <w:abstractNumId w:val="2"/>
  </w:num>
  <w:num w:numId="2" w16cid:durableId="394092043">
    <w:abstractNumId w:val="0"/>
  </w:num>
  <w:num w:numId="3" w16cid:durableId="455149008">
    <w:abstractNumId w:val="7"/>
  </w:num>
  <w:num w:numId="4" w16cid:durableId="1462309846">
    <w:abstractNumId w:val="8"/>
  </w:num>
  <w:num w:numId="5" w16cid:durableId="1083527485">
    <w:abstractNumId w:val="14"/>
  </w:num>
  <w:num w:numId="6" w16cid:durableId="419762184">
    <w:abstractNumId w:val="17"/>
  </w:num>
  <w:num w:numId="7" w16cid:durableId="2142652231">
    <w:abstractNumId w:val="11"/>
  </w:num>
  <w:num w:numId="8" w16cid:durableId="1807627372">
    <w:abstractNumId w:val="5"/>
  </w:num>
  <w:num w:numId="9" w16cid:durableId="1323238911">
    <w:abstractNumId w:val="20"/>
  </w:num>
  <w:num w:numId="10" w16cid:durableId="1463308810">
    <w:abstractNumId w:val="18"/>
  </w:num>
  <w:num w:numId="11" w16cid:durableId="2559176">
    <w:abstractNumId w:val="16"/>
  </w:num>
  <w:num w:numId="12" w16cid:durableId="1000500420">
    <w:abstractNumId w:val="6"/>
  </w:num>
  <w:num w:numId="13" w16cid:durableId="16094342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2216664">
    <w:abstractNumId w:val="19"/>
  </w:num>
  <w:num w:numId="15" w16cid:durableId="276453762">
    <w:abstractNumId w:val="3"/>
  </w:num>
  <w:num w:numId="16" w16cid:durableId="1888255181">
    <w:abstractNumId w:val="12"/>
  </w:num>
  <w:num w:numId="17" w16cid:durableId="1712533464">
    <w:abstractNumId w:val="10"/>
  </w:num>
  <w:num w:numId="18" w16cid:durableId="1902213005">
    <w:abstractNumId w:val="1"/>
  </w:num>
  <w:num w:numId="19" w16cid:durableId="15226668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7016140">
    <w:abstractNumId w:val="0"/>
  </w:num>
  <w:num w:numId="21" w16cid:durableId="17050126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26205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461373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81368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99575025">
    <w:abstractNumId w:val="18"/>
  </w:num>
  <w:num w:numId="26" w16cid:durableId="1855414926">
    <w:abstractNumId w:val="16"/>
  </w:num>
  <w:num w:numId="27" w16cid:durableId="78526164">
    <w:abstractNumId w:val="6"/>
  </w:num>
  <w:num w:numId="28" w16cid:durableId="226258893">
    <w:abstractNumId w:val="4"/>
  </w:num>
  <w:num w:numId="29" w16cid:durableId="1251036992">
    <w:abstractNumId w:val="9"/>
  </w:num>
  <w:num w:numId="30" w16cid:durableId="2114786758">
    <w:abstractNumId w:val="13"/>
  </w:num>
  <w:num w:numId="31" w16cid:durableId="7443014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0F"/>
    <w:rsid w:val="00007378"/>
    <w:rsid w:val="00016926"/>
    <w:rsid w:val="00024D71"/>
    <w:rsid w:val="00030624"/>
    <w:rsid w:val="00030A3B"/>
    <w:rsid w:val="000360A1"/>
    <w:rsid w:val="000414A6"/>
    <w:rsid w:val="00050EF6"/>
    <w:rsid w:val="00054743"/>
    <w:rsid w:val="00060014"/>
    <w:rsid w:val="00070748"/>
    <w:rsid w:val="00074435"/>
    <w:rsid w:val="00076289"/>
    <w:rsid w:val="00086CBA"/>
    <w:rsid w:val="000A1231"/>
    <w:rsid w:val="000B2F92"/>
    <w:rsid w:val="000C6A17"/>
    <w:rsid w:val="000D31C6"/>
    <w:rsid w:val="000D5456"/>
    <w:rsid w:val="000F0D91"/>
    <w:rsid w:val="000F2598"/>
    <w:rsid w:val="000F5A08"/>
    <w:rsid w:val="0010098D"/>
    <w:rsid w:val="00135339"/>
    <w:rsid w:val="00143234"/>
    <w:rsid w:val="00147C26"/>
    <w:rsid w:val="001500E1"/>
    <w:rsid w:val="001509DC"/>
    <w:rsid w:val="00152785"/>
    <w:rsid w:val="00153386"/>
    <w:rsid w:val="00163950"/>
    <w:rsid w:val="00165891"/>
    <w:rsid w:val="00165E42"/>
    <w:rsid w:val="00165E64"/>
    <w:rsid w:val="00175020"/>
    <w:rsid w:val="00175458"/>
    <w:rsid w:val="00196DCA"/>
    <w:rsid w:val="001A17B1"/>
    <w:rsid w:val="001B0B43"/>
    <w:rsid w:val="001B71B0"/>
    <w:rsid w:val="001C2FD0"/>
    <w:rsid w:val="001C6F85"/>
    <w:rsid w:val="001D73DF"/>
    <w:rsid w:val="001E12A0"/>
    <w:rsid w:val="001F1A5A"/>
    <w:rsid w:val="00203911"/>
    <w:rsid w:val="0021111F"/>
    <w:rsid w:val="00216B39"/>
    <w:rsid w:val="00227EB6"/>
    <w:rsid w:val="00232366"/>
    <w:rsid w:val="002362E3"/>
    <w:rsid w:val="00236397"/>
    <w:rsid w:val="00247079"/>
    <w:rsid w:val="00250F3C"/>
    <w:rsid w:val="00253CAA"/>
    <w:rsid w:val="00273ACE"/>
    <w:rsid w:val="0028375A"/>
    <w:rsid w:val="00285332"/>
    <w:rsid w:val="002A7CFD"/>
    <w:rsid w:val="002B5368"/>
    <w:rsid w:val="002C2CB5"/>
    <w:rsid w:val="002E3B21"/>
    <w:rsid w:val="002E5F81"/>
    <w:rsid w:val="002F6747"/>
    <w:rsid w:val="003009DB"/>
    <w:rsid w:val="00302E8C"/>
    <w:rsid w:val="00306E1A"/>
    <w:rsid w:val="00317112"/>
    <w:rsid w:val="00324281"/>
    <w:rsid w:val="0035013E"/>
    <w:rsid w:val="00353EE2"/>
    <w:rsid w:val="00356022"/>
    <w:rsid w:val="003624F7"/>
    <w:rsid w:val="0036694C"/>
    <w:rsid w:val="0037381C"/>
    <w:rsid w:val="00386372"/>
    <w:rsid w:val="00390D72"/>
    <w:rsid w:val="00390DF5"/>
    <w:rsid w:val="003A17AD"/>
    <w:rsid w:val="003A6247"/>
    <w:rsid w:val="003B0C7D"/>
    <w:rsid w:val="003B4FAD"/>
    <w:rsid w:val="003B50A9"/>
    <w:rsid w:val="003E1863"/>
    <w:rsid w:val="003E3A97"/>
    <w:rsid w:val="003F22BF"/>
    <w:rsid w:val="003F73C9"/>
    <w:rsid w:val="003F74AF"/>
    <w:rsid w:val="003F7F73"/>
    <w:rsid w:val="00414F01"/>
    <w:rsid w:val="00421165"/>
    <w:rsid w:val="0043319C"/>
    <w:rsid w:val="00437CC0"/>
    <w:rsid w:val="004437D9"/>
    <w:rsid w:val="00450D87"/>
    <w:rsid w:val="004558CA"/>
    <w:rsid w:val="00460B3F"/>
    <w:rsid w:val="00466A1D"/>
    <w:rsid w:val="00472389"/>
    <w:rsid w:val="00484184"/>
    <w:rsid w:val="004910C2"/>
    <w:rsid w:val="00495910"/>
    <w:rsid w:val="004A26A1"/>
    <w:rsid w:val="004A287D"/>
    <w:rsid w:val="004A60C1"/>
    <w:rsid w:val="004A6349"/>
    <w:rsid w:val="004B4400"/>
    <w:rsid w:val="004B5E27"/>
    <w:rsid w:val="004B742C"/>
    <w:rsid w:val="004C45DA"/>
    <w:rsid w:val="004C7040"/>
    <w:rsid w:val="004C75F6"/>
    <w:rsid w:val="004D196C"/>
    <w:rsid w:val="004E0082"/>
    <w:rsid w:val="004E3737"/>
    <w:rsid w:val="004E6E17"/>
    <w:rsid w:val="004F2F9A"/>
    <w:rsid w:val="00504698"/>
    <w:rsid w:val="0051017F"/>
    <w:rsid w:val="00511CBB"/>
    <w:rsid w:val="00513791"/>
    <w:rsid w:val="005147AA"/>
    <w:rsid w:val="005169D6"/>
    <w:rsid w:val="00517ADB"/>
    <w:rsid w:val="005213F6"/>
    <w:rsid w:val="00522726"/>
    <w:rsid w:val="00532D42"/>
    <w:rsid w:val="0053684D"/>
    <w:rsid w:val="005521E4"/>
    <w:rsid w:val="0055667B"/>
    <w:rsid w:val="00556DBA"/>
    <w:rsid w:val="005604C5"/>
    <w:rsid w:val="00560FFE"/>
    <w:rsid w:val="005834F5"/>
    <w:rsid w:val="00587F16"/>
    <w:rsid w:val="005915D6"/>
    <w:rsid w:val="0059413A"/>
    <w:rsid w:val="00597423"/>
    <w:rsid w:val="005A31E4"/>
    <w:rsid w:val="005B06AA"/>
    <w:rsid w:val="005B74D6"/>
    <w:rsid w:val="005C20AE"/>
    <w:rsid w:val="005C5338"/>
    <w:rsid w:val="005C5BF0"/>
    <w:rsid w:val="005D0DDA"/>
    <w:rsid w:val="005D3A2D"/>
    <w:rsid w:val="005E205F"/>
    <w:rsid w:val="005E5FC3"/>
    <w:rsid w:val="005E76B8"/>
    <w:rsid w:val="005E7B89"/>
    <w:rsid w:val="006006C0"/>
    <w:rsid w:val="00600848"/>
    <w:rsid w:val="00607812"/>
    <w:rsid w:val="00612ACB"/>
    <w:rsid w:val="006143CB"/>
    <w:rsid w:val="00622F7D"/>
    <w:rsid w:val="0063140C"/>
    <w:rsid w:val="00637738"/>
    <w:rsid w:val="00646770"/>
    <w:rsid w:val="00660943"/>
    <w:rsid w:val="00663528"/>
    <w:rsid w:val="0068103C"/>
    <w:rsid w:val="006822C5"/>
    <w:rsid w:val="00694AB0"/>
    <w:rsid w:val="00696763"/>
    <w:rsid w:val="006B0D5A"/>
    <w:rsid w:val="006B3A2F"/>
    <w:rsid w:val="006B7566"/>
    <w:rsid w:val="006F0CF0"/>
    <w:rsid w:val="006F1DE5"/>
    <w:rsid w:val="00701531"/>
    <w:rsid w:val="00713CB3"/>
    <w:rsid w:val="00715AFC"/>
    <w:rsid w:val="0072045C"/>
    <w:rsid w:val="007245FF"/>
    <w:rsid w:val="00727E7C"/>
    <w:rsid w:val="00730B78"/>
    <w:rsid w:val="00734D10"/>
    <w:rsid w:val="00750C37"/>
    <w:rsid w:val="00756876"/>
    <w:rsid w:val="007579B3"/>
    <w:rsid w:val="00766CD1"/>
    <w:rsid w:val="007769B3"/>
    <w:rsid w:val="0078399F"/>
    <w:rsid w:val="00783C08"/>
    <w:rsid w:val="00784758"/>
    <w:rsid w:val="0079030C"/>
    <w:rsid w:val="00790C9D"/>
    <w:rsid w:val="00790CB2"/>
    <w:rsid w:val="00796049"/>
    <w:rsid w:val="007B015D"/>
    <w:rsid w:val="007D1083"/>
    <w:rsid w:val="007D1E07"/>
    <w:rsid w:val="007D76BB"/>
    <w:rsid w:val="007E784F"/>
    <w:rsid w:val="007F3378"/>
    <w:rsid w:val="007F4863"/>
    <w:rsid w:val="007F564F"/>
    <w:rsid w:val="007F599D"/>
    <w:rsid w:val="00800A36"/>
    <w:rsid w:val="00801F44"/>
    <w:rsid w:val="00805B7C"/>
    <w:rsid w:val="008113BE"/>
    <w:rsid w:val="008137F4"/>
    <w:rsid w:val="0081792A"/>
    <w:rsid w:val="00835B71"/>
    <w:rsid w:val="00845644"/>
    <w:rsid w:val="00845AF2"/>
    <w:rsid w:val="00846D8E"/>
    <w:rsid w:val="00851C0E"/>
    <w:rsid w:val="00862FEC"/>
    <w:rsid w:val="00863025"/>
    <w:rsid w:val="00864C57"/>
    <w:rsid w:val="00880D79"/>
    <w:rsid w:val="00890E81"/>
    <w:rsid w:val="00890F02"/>
    <w:rsid w:val="00893DEF"/>
    <w:rsid w:val="008A1D11"/>
    <w:rsid w:val="008A2AFB"/>
    <w:rsid w:val="008D0E9C"/>
    <w:rsid w:val="008D1015"/>
    <w:rsid w:val="008D43E6"/>
    <w:rsid w:val="008E13E1"/>
    <w:rsid w:val="008E2B57"/>
    <w:rsid w:val="008F0420"/>
    <w:rsid w:val="008F050F"/>
    <w:rsid w:val="008F3092"/>
    <w:rsid w:val="009043B0"/>
    <w:rsid w:val="00913C34"/>
    <w:rsid w:val="0091434F"/>
    <w:rsid w:val="0093342A"/>
    <w:rsid w:val="00936CBF"/>
    <w:rsid w:val="00941102"/>
    <w:rsid w:val="00945F23"/>
    <w:rsid w:val="00946F4C"/>
    <w:rsid w:val="0095695D"/>
    <w:rsid w:val="00963D73"/>
    <w:rsid w:val="00965FCF"/>
    <w:rsid w:val="0097122F"/>
    <w:rsid w:val="009759FC"/>
    <w:rsid w:val="0098264A"/>
    <w:rsid w:val="0098530A"/>
    <w:rsid w:val="00990D93"/>
    <w:rsid w:val="00992989"/>
    <w:rsid w:val="009B15B5"/>
    <w:rsid w:val="009B18E0"/>
    <w:rsid w:val="009B5E9C"/>
    <w:rsid w:val="009B7E71"/>
    <w:rsid w:val="009C504D"/>
    <w:rsid w:val="009D000C"/>
    <w:rsid w:val="009E0F26"/>
    <w:rsid w:val="009E583F"/>
    <w:rsid w:val="009F4273"/>
    <w:rsid w:val="009F52F3"/>
    <w:rsid w:val="00A048E1"/>
    <w:rsid w:val="00A12BD3"/>
    <w:rsid w:val="00A15BE0"/>
    <w:rsid w:val="00A21ABF"/>
    <w:rsid w:val="00A346E5"/>
    <w:rsid w:val="00A363CA"/>
    <w:rsid w:val="00A3679A"/>
    <w:rsid w:val="00A40AC4"/>
    <w:rsid w:val="00A54306"/>
    <w:rsid w:val="00A5507C"/>
    <w:rsid w:val="00A66EC1"/>
    <w:rsid w:val="00A71EEB"/>
    <w:rsid w:val="00A82874"/>
    <w:rsid w:val="00A8662B"/>
    <w:rsid w:val="00AA0177"/>
    <w:rsid w:val="00AA0CAC"/>
    <w:rsid w:val="00AA5500"/>
    <w:rsid w:val="00AB292B"/>
    <w:rsid w:val="00AC7886"/>
    <w:rsid w:val="00AD0FC2"/>
    <w:rsid w:val="00AD561C"/>
    <w:rsid w:val="00AD7305"/>
    <w:rsid w:val="00AE4259"/>
    <w:rsid w:val="00AE575B"/>
    <w:rsid w:val="00AF2371"/>
    <w:rsid w:val="00AF26CF"/>
    <w:rsid w:val="00AF6835"/>
    <w:rsid w:val="00B01D3E"/>
    <w:rsid w:val="00B12F07"/>
    <w:rsid w:val="00B13413"/>
    <w:rsid w:val="00B17D21"/>
    <w:rsid w:val="00B23A93"/>
    <w:rsid w:val="00B3143A"/>
    <w:rsid w:val="00B33A36"/>
    <w:rsid w:val="00B346B9"/>
    <w:rsid w:val="00B42D00"/>
    <w:rsid w:val="00B53EAD"/>
    <w:rsid w:val="00B552A5"/>
    <w:rsid w:val="00B61118"/>
    <w:rsid w:val="00B6715D"/>
    <w:rsid w:val="00B67F75"/>
    <w:rsid w:val="00B73177"/>
    <w:rsid w:val="00B93CE7"/>
    <w:rsid w:val="00BA0EAE"/>
    <w:rsid w:val="00BC183A"/>
    <w:rsid w:val="00BC2F17"/>
    <w:rsid w:val="00BD5A3D"/>
    <w:rsid w:val="00BD7419"/>
    <w:rsid w:val="00BF0BF3"/>
    <w:rsid w:val="00BF1265"/>
    <w:rsid w:val="00C12FCA"/>
    <w:rsid w:val="00C13000"/>
    <w:rsid w:val="00C1359A"/>
    <w:rsid w:val="00C26AF9"/>
    <w:rsid w:val="00C26F36"/>
    <w:rsid w:val="00C3066F"/>
    <w:rsid w:val="00C60952"/>
    <w:rsid w:val="00C64185"/>
    <w:rsid w:val="00C73560"/>
    <w:rsid w:val="00C77E2C"/>
    <w:rsid w:val="00C80D41"/>
    <w:rsid w:val="00C86A5A"/>
    <w:rsid w:val="00C90AC3"/>
    <w:rsid w:val="00CB3418"/>
    <w:rsid w:val="00CB5E8A"/>
    <w:rsid w:val="00CC7F80"/>
    <w:rsid w:val="00CD17AE"/>
    <w:rsid w:val="00CE2749"/>
    <w:rsid w:val="00CE74EB"/>
    <w:rsid w:val="00CF13B8"/>
    <w:rsid w:val="00D03257"/>
    <w:rsid w:val="00D07030"/>
    <w:rsid w:val="00D1113A"/>
    <w:rsid w:val="00D208A3"/>
    <w:rsid w:val="00D21012"/>
    <w:rsid w:val="00D230B3"/>
    <w:rsid w:val="00D239D4"/>
    <w:rsid w:val="00D246B2"/>
    <w:rsid w:val="00D27A27"/>
    <w:rsid w:val="00D37E0A"/>
    <w:rsid w:val="00D42197"/>
    <w:rsid w:val="00D51DB1"/>
    <w:rsid w:val="00D57FE2"/>
    <w:rsid w:val="00D71865"/>
    <w:rsid w:val="00D72DEE"/>
    <w:rsid w:val="00D80E67"/>
    <w:rsid w:val="00D955B7"/>
    <w:rsid w:val="00DA62AC"/>
    <w:rsid w:val="00DB2E49"/>
    <w:rsid w:val="00DB4487"/>
    <w:rsid w:val="00DB6660"/>
    <w:rsid w:val="00DC1EE2"/>
    <w:rsid w:val="00DC37F4"/>
    <w:rsid w:val="00DC577E"/>
    <w:rsid w:val="00DD12D1"/>
    <w:rsid w:val="00DD1C3D"/>
    <w:rsid w:val="00DD4095"/>
    <w:rsid w:val="00DD7B1B"/>
    <w:rsid w:val="00DE33AB"/>
    <w:rsid w:val="00DE669B"/>
    <w:rsid w:val="00DF2FB7"/>
    <w:rsid w:val="00E0480A"/>
    <w:rsid w:val="00E06DCE"/>
    <w:rsid w:val="00E072DC"/>
    <w:rsid w:val="00E126D0"/>
    <w:rsid w:val="00E132DF"/>
    <w:rsid w:val="00E204BF"/>
    <w:rsid w:val="00E315BE"/>
    <w:rsid w:val="00E31F5B"/>
    <w:rsid w:val="00E350BC"/>
    <w:rsid w:val="00E36860"/>
    <w:rsid w:val="00E43569"/>
    <w:rsid w:val="00E5038A"/>
    <w:rsid w:val="00E51697"/>
    <w:rsid w:val="00E53E4A"/>
    <w:rsid w:val="00E552D7"/>
    <w:rsid w:val="00E56F6A"/>
    <w:rsid w:val="00E67C21"/>
    <w:rsid w:val="00E70115"/>
    <w:rsid w:val="00E708C2"/>
    <w:rsid w:val="00E951DF"/>
    <w:rsid w:val="00E97657"/>
    <w:rsid w:val="00EA330D"/>
    <w:rsid w:val="00EC2702"/>
    <w:rsid w:val="00EC6916"/>
    <w:rsid w:val="00ED14C2"/>
    <w:rsid w:val="00EE5783"/>
    <w:rsid w:val="00EE5F2C"/>
    <w:rsid w:val="00EF08D9"/>
    <w:rsid w:val="00EF47E4"/>
    <w:rsid w:val="00F21945"/>
    <w:rsid w:val="00F33A9F"/>
    <w:rsid w:val="00F36A36"/>
    <w:rsid w:val="00F43BE7"/>
    <w:rsid w:val="00F523C6"/>
    <w:rsid w:val="00F52993"/>
    <w:rsid w:val="00F57246"/>
    <w:rsid w:val="00F60F6F"/>
    <w:rsid w:val="00F61624"/>
    <w:rsid w:val="00F91DF3"/>
    <w:rsid w:val="00F94D2D"/>
    <w:rsid w:val="00FB1013"/>
    <w:rsid w:val="00FB495A"/>
    <w:rsid w:val="00FD0610"/>
    <w:rsid w:val="00FD2127"/>
    <w:rsid w:val="00FE09EF"/>
    <w:rsid w:val="00FE1A58"/>
    <w:rsid w:val="00FE5C08"/>
    <w:rsid w:val="00FF1228"/>
    <w:rsid w:val="00FF6C89"/>
    <w:rsid w:val="00FF7724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C0418"/>
  <w15:chartTrackingRefBased/>
  <w15:docId w15:val="{9D92EA3D-E4D1-44C5-8E07-9B432E95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079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0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06C0"/>
  </w:style>
  <w:style w:type="paragraph" w:styleId="Pieddepage">
    <w:name w:val="footer"/>
    <w:basedOn w:val="Normal"/>
    <w:link w:val="PieddepageCar"/>
    <w:uiPriority w:val="99"/>
    <w:unhideWhenUsed/>
    <w:rsid w:val="00600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06C0"/>
  </w:style>
  <w:style w:type="table" w:styleId="Grilledutableau">
    <w:name w:val="Table Grid"/>
    <w:basedOn w:val="TableauNormal"/>
    <w:rsid w:val="00600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47C2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47C26"/>
    <w:rPr>
      <w:color w:val="605E5C"/>
      <w:shd w:val="clear" w:color="auto" w:fill="E1DFDD"/>
    </w:rPr>
  </w:style>
  <w:style w:type="paragraph" w:styleId="Paragraphedeliste">
    <w:name w:val="List Paragraph"/>
    <w:aliases w:val="Bullets,Bullet List,FooterText,Colorful List Accent 1,numbered,列出段落,列出段落1,Bulletr List Paragraph,List Paragraph2,List Paragraph21,Párrafo de lista1,Parágrafo da Lista1,リスト段落1,Plan,Dot pt,Reference"/>
    <w:basedOn w:val="Normal"/>
    <w:link w:val="ParagraphedelisteCar"/>
    <w:qFormat/>
    <w:rsid w:val="00EF08D9"/>
    <w:pPr>
      <w:spacing w:line="259" w:lineRule="auto"/>
      <w:ind w:left="720"/>
      <w:contextualSpacing/>
    </w:pPr>
  </w:style>
  <w:style w:type="paragraph" w:styleId="Sansinterligne">
    <w:name w:val="No Spacing"/>
    <w:uiPriority w:val="1"/>
    <w:qFormat/>
    <w:rsid w:val="004910C2"/>
    <w:pPr>
      <w:spacing w:after="0" w:line="240" w:lineRule="auto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DE33A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E33A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E33AB"/>
    <w:rPr>
      <w:vertAlign w:val="superscript"/>
    </w:rPr>
  </w:style>
  <w:style w:type="paragraph" w:styleId="Liste">
    <w:name w:val="List"/>
    <w:basedOn w:val="Normal"/>
    <w:rsid w:val="004A287D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lutations">
    <w:name w:val="Salutation"/>
    <w:basedOn w:val="Normal"/>
    <w:next w:val="Normal"/>
    <w:link w:val="SalutationsCar"/>
    <w:uiPriority w:val="99"/>
    <w:rsid w:val="004A2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sCar">
    <w:name w:val="Salutations Car"/>
    <w:basedOn w:val="Policepardfaut"/>
    <w:link w:val="Salutations"/>
    <w:uiPriority w:val="99"/>
    <w:rsid w:val="004A287D"/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edelisteCar">
    <w:name w:val="Paragraphe de liste Car"/>
    <w:aliases w:val="Bullets Car,Bullet List Car,FooterText Car,Colorful List Accent 1 Car,numbered Car,列出段落 Car,列出段落1 Car,Bulletr List Paragraph Car,List Paragraph2 Car,List Paragraph21 Car,Párrafo de lista1 Car,Parágrafo da Lista1 Car,リスト段落1 Car"/>
    <w:link w:val="Paragraphedeliste"/>
    <w:qFormat/>
    <w:rsid w:val="004A287D"/>
  </w:style>
  <w:style w:type="character" w:customStyle="1" w:styleId="Mentionnonrsolue2">
    <w:name w:val="Mention non résolue2"/>
    <w:basedOn w:val="Policepardfaut"/>
    <w:uiPriority w:val="99"/>
    <w:semiHidden/>
    <w:unhideWhenUsed/>
    <w:rsid w:val="003F73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D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112"/>
    <w:rPr>
      <w:rFonts w:ascii="Segoe UI" w:hAnsi="Segoe UI" w:cs="Segoe UI"/>
      <w:sz w:val="18"/>
      <w:szCs w:val="18"/>
    </w:rPr>
  </w:style>
  <w:style w:type="character" w:styleId="lev">
    <w:name w:val="Strong"/>
    <w:qFormat/>
    <w:rsid w:val="00B23A9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E8C0C-EC93-4717-A62F-41A4914D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Fodé Camara</dc:creator>
  <cp:keywords/>
  <dc:description/>
  <cp:lastModifiedBy>Salimatou DIALLO</cp:lastModifiedBy>
  <cp:revision>28</cp:revision>
  <cp:lastPrinted>2024-10-25T16:56:00Z</cp:lastPrinted>
  <dcterms:created xsi:type="dcterms:W3CDTF">2023-05-15T11:01:00Z</dcterms:created>
  <dcterms:modified xsi:type="dcterms:W3CDTF">2024-10-25T17:06:00Z</dcterms:modified>
</cp:coreProperties>
</file>